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ed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affidamento diretto ex art. 1 comma 2 </w:t>
      </w:r>
      <w:proofErr w:type="spellStart"/>
      <w:r w:rsidR="002429B6" w:rsidRPr="00A0138D">
        <w:rPr>
          <w:rFonts w:cstheme="minorHAnsi"/>
        </w:rPr>
        <w:t>lett</w:t>
      </w:r>
      <w:proofErr w:type="spellEnd"/>
      <w:r w:rsidR="002429B6" w:rsidRPr="00A0138D">
        <w:rPr>
          <w:rFonts w:cstheme="minorHAnsi"/>
        </w:rPr>
        <w:t xml:space="preserve">. a) del D.L. n. 76/2020 convertito con L. 120/2020 per il servizio di </w:t>
      </w:r>
      <w:r w:rsidR="00A0138D" w:rsidRPr="00A0138D">
        <w:rPr>
          <w:rFonts w:cstheme="minorHAnsi"/>
        </w:rPr>
        <w:t>manutenzione e assistenza tecnica full-</w:t>
      </w:r>
      <w:proofErr w:type="spellStart"/>
      <w:r w:rsidR="00A0138D" w:rsidRPr="00A0138D">
        <w:rPr>
          <w:rFonts w:cstheme="minorHAnsi"/>
        </w:rPr>
        <w:t>risk</w:t>
      </w:r>
      <w:proofErr w:type="spellEnd"/>
      <w:r w:rsidR="00A0138D" w:rsidRPr="00A0138D">
        <w:rPr>
          <w:rFonts w:cstheme="minorHAnsi"/>
        </w:rPr>
        <w:t>, con attività on-site,</w:t>
      </w:r>
      <w:r w:rsidR="00A0138D" w:rsidRPr="00A0138D">
        <w:rPr>
          <w:rFonts w:cstheme="minorHAnsi"/>
        </w:rPr>
        <w:fldChar w:fldCharType="begin"/>
      </w:r>
      <w:r w:rsidR="00A0138D" w:rsidRPr="00A0138D">
        <w:rPr>
          <w:rFonts w:cstheme="minorHAnsi"/>
        </w:rPr>
        <w:instrText xml:space="preserve"> MERGEFIELD "OGGETTO" </w:instrText>
      </w:r>
      <w:r w:rsidR="00A0138D" w:rsidRPr="00A0138D">
        <w:rPr>
          <w:rFonts w:cstheme="minorHAnsi"/>
        </w:rPr>
        <w:fldChar w:fldCharType="separate"/>
      </w:r>
      <w:r w:rsidR="00A0138D" w:rsidRPr="00A0138D">
        <w:rPr>
          <w:rFonts w:cstheme="minorHAnsi"/>
        </w:rPr>
        <w:t xml:space="preserve"> sui sistemi automatici per erogazione etichette e tracciabilità delle provette da prelievo produttore </w:t>
      </w:r>
      <w:r w:rsidR="00A0138D" w:rsidRPr="00A0138D">
        <w:rPr>
          <w:rFonts w:cstheme="minorHAnsi"/>
        </w:rPr>
        <w:fldChar w:fldCharType="end"/>
      </w:r>
      <w:r w:rsidR="00A0138D" w:rsidRPr="00A0138D">
        <w:rPr>
          <w:rFonts w:cstheme="minorHAnsi"/>
        </w:rPr>
        <w:t xml:space="preserve">EOS </w:t>
      </w:r>
      <w:proofErr w:type="spellStart"/>
      <w:r w:rsidR="00A0138D" w:rsidRPr="00A0138D">
        <w:rPr>
          <w:rFonts w:cstheme="minorHAnsi"/>
        </w:rPr>
        <w:t>Mod</w:t>
      </w:r>
      <w:proofErr w:type="spellEnd"/>
      <w:r w:rsidR="00A0138D" w:rsidRPr="00A0138D">
        <w:rPr>
          <w:rFonts w:cstheme="minorHAnsi"/>
        </w:rPr>
        <w:t xml:space="preserve">. Label </w:t>
      </w:r>
      <w:proofErr w:type="spellStart"/>
      <w:r w:rsidR="00A0138D" w:rsidRPr="00A0138D">
        <w:rPr>
          <w:rFonts w:cstheme="minorHAnsi"/>
        </w:rPr>
        <w:t>Sys</w:t>
      </w:r>
      <w:proofErr w:type="spellEnd"/>
      <w:r w:rsidR="00A0138D" w:rsidRPr="00A0138D">
        <w:rPr>
          <w:rFonts w:cstheme="minorHAnsi"/>
        </w:rPr>
        <w:t xml:space="preserve"> 1016 in uso presso il punto prelievi del Centro Sanitario Polifunzionale di Thiene e il punto prelievi della Casa della Salute di Schio</w:t>
      </w:r>
      <w:r w:rsidR="00500262" w:rsidRPr="00A0138D">
        <w:rPr>
          <w:rFonts w:cstheme="minorHAnsi"/>
        </w:rPr>
        <w:t>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2021-</w:t>
      </w:r>
      <w:r w:rsidR="00A874CD" w:rsidRPr="00A0138D">
        <w:rPr>
          <w:rFonts w:cstheme="minorHAnsi"/>
        </w:rPr>
        <w:t>3</w:t>
      </w:r>
      <w:r w:rsidR="00A0138D" w:rsidRPr="00A0138D">
        <w:rPr>
          <w:rFonts w:cstheme="minorHAnsi"/>
        </w:rPr>
        <w:t>27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</w:t>
      </w:r>
      <w:proofErr w:type="spellStart"/>
      <w:proofErr w:type="gramStart"/>
      <w:r w:rsidR="00880207" w:rsidRPr="00A0138D">
        <w:rPr>
          <w:rFonts w:cstheme="minorHAnsi"/>
        </w:rPr>
        <w:t>CIG:</w:t>
      </w:r>
      <w:r w:rsidR="0068266A" w:rsidRPr="00A0138D">
        <w:rPr>
          <w:rFonts w:cstheme="minorHAnsi"/>
        </w:rPr>
        <w:t>n</w:t>
      </w:r>
      <w:proofErr w:type="spellEnd"/>
      <w:r w:rsidR="0068266A" w:rsidRPr="00A0138D">
        <w:rPr>
          <w:rFonts w:cstheme="minorHAnsi"/>
        </w:rPr>
        <w:t>.</w:t>
      </w:r>
      <w:proofErr w:type="gramEnd"/>
      <w:r w:rsidR="0068266A" w:rsidRPr="00A0138D">
        <w:rPr>
          <w:rFonts w:cstheme="minorHAnsi"/>
        </w:rPr>
        <w:t xml:space="preserve"> </w:t>
      </w:r>
      <w:r w:rsidR="00C85516">
        <w:rPr>
          <w:rFonts w:cstheme="minorHAnsi"/>
          <w:color w:val="222222"/>
          <w:shd w:val="clear" w:color="auto" w:fill="FFFFFF"/>
        </w:rPr>
        <w:t>90664406F8</w:t>
      </w:r>
      <w:bookmarkStart w:id="0" w:name="_GoBack"/>
      <w:bookmarkEnd w:id="0"/>
      <w:r w:rsidR="00880207" w:rsidRPr="00A0138D">
        <w:rPr>
          <w:rFonts w:cstheme="minorHAnsi"/>
        </w:rPr>
        <w:t xml:space="preserve"> </w:t>
      </w:r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</w:t>
      </w:r>
      <w:r w:rsidR="00313DC1" w:rsidRPr="005770E7">
        <w:rPr>
          <w:rFonts w:cstheme="minorHAnsi"/>
        </w:rPr>
        <w:lastRenderedPageBreak/>
        <w:t>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C85516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065CF75F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EB8AC-94FB-499D-8EAB-FA6D0E6C1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1669</Words>
  <Characters>9514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8</cp:revision>
  <cp:lastPrinted>2017-12-11T09:12:00Z</cp:lastPrinted>
  <dcterms:created xsi:type="dcterms:W3CDTF">2021-01-13T07:39:00Z</dcterms:created>
  <dcterms:modified xsi:type="dcterms:W3CDTF">2022-01-14T14:52:00Z</dcterms:modified>
</cp:coreProperties>
</file>